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606" w:rsidRDefault="003C206B">
      <w:r>
        <w:t>Little bit of history……….</w:t>
      </w:r>
    </w:p>
    <w:p w:rsidR="003C206B" w:rsidRDefault="003C206B">
      <w:r>
        <w:t>The Northwest Grayson County Water &amp; Control District # 1</w:t>
      </w:r>
      <w:proofErr w:type="gramStart"/>
      <w:r>
        <w:t>( the</w:t>
      </w:r>
      <w:proofErr w:type="gramEnd"/>
      <w:r>
        <w:t xml:space="preserve"> District) was created under Chapter 51 of the Texas State Water Code, and is recognized political subdivision.  An elected five member Board of Directors governs the District. Board members must meet the qualification for serving as stated in the Texas Water Code. The Board is responsible for all the business of the District. Formed in 1989, by action of the Grayson County Commissioner Court, approximately six years of work was required before the District’s initial 250 customers could be supplied with water. Presently, the District has 760 residential customers, and serves many major tourist-related, Lake </w:t>
      </w:r>
      <w:proofErr w:type="spellStart"/>
      <w:r>
        <w:t>Texoma</w:t>
      </w:r>
      <w:proofErr w:type="spellEnd"/>
      <w:r>
        <w:t xml:space="preserve"> based enterprise including Cedar Mills Resort, Walnut Creek, Cedar Bayou Resort and Thousand Trails.</w:t>
      </w:r>
    </w:p>
    <w:p w:rsidR="003C206B" w:rsidRDefault="00D82A21">
      <w:r>
        <w:t>The District relies upon two</w:t>
      </w:r>
      <w:r w:rsidR="003C206B">
        <w:t xml:space="preserve"> wells, drilled deep into the Antlers Aquifer, to provide high-quality and dependable water in quant</w:t>
      </w:r>
      <w:r>
        <w:t>ities necessary to meet current</w:t>
      </w:r>
      <w:r w:rsidR="003C206B">
        <w:t xml:space="preserve"> </w:t>
      </w:r>
      <w:r>
        <w:t>s</w:t>
      </w:r>
      <w:r w:rsidR="003C206B">
        <w:t xml:space="preserve">tate mandated requirements. Future growth projections indicated that additional supplies of water will be required and the District’s allocation of water from Lake </w:t>
      </w:r>
      <w:proofErr w:type="spellStart"/>
      <w:r w:rsidR="003C206B">
        <w:t>Texoma</w:t>
      </w:r>
      <w:proofErr w:type="spellEnd"/>
      <w:r w:rsidR="003C206B">
        <w:t xml:space="preserve"> is sufficient alternative source for that contingency.</w:t>
      </w:r>
    </w:p>
    <w:p w:rsidR="00D82A21" w:rsidRDefault="00D82A21">
      <w:r>
        <w:t>The Northwest Grayson County W.C.I.D. # 1 is pledged to provide its customers with the highest quality and most cost effective water while insuring public health, protecting the environment, and working to achieve the highest level of customers’ satisfaction. The Board is dedicated to maintaining a workplace where employees are recognized as a fundamental and valued part of the organization, always encouraging teamwork and individual</w:t>
      </w:r>
      <w:bookmarkStart w:id="0" w:name="_GoBack"/>
      <w:bookmarkEnd w:id="0"/>
      <w:r>
        <w:t xml:space="preserve"> contributions.</w:t>
      </w:r>
    </w:p>
    <w:sectPr w:rsidR="00D82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6B"/>
    <w:rsid w:val="002C5606"/>
    <w:rsid w:val="003C206B"/>
    <w:rsid w:val="00D8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Karen's</dc:creator>
  <cp:lastModifiedBy>Karen's</cp:lastModifiedBy>
  <cp:revision>1</cp:revision>
  <dcterms:created xsi:type="dcterms:W3CDTF">2013-06-20T14:31:00Z</dcterms:created>
  <dcterms:modified xsi:type="dcterms:W3CDTF">2013-06-20T14:51:00Z</dcterms:modified>
</cp:coreProperties>
</file>